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5.png" ContentType="image/png"/>
  <Override PartName="/word/media/rId24.png" ContentType="image/png"/>
  <Override PartName="/word/media/rId46.png" ContentType="image/png"/>
  <Override PartName="/word/media/rId55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14.0</w:t>
      </w:r>
      <w:r>
        <w:t xml:space="preserve"> </w:t>
      </w:r>
      <w:r>
        <w:t xml:space="preserve">·</w:t>
      </w:r>
      <w:r>
        <w:t xml:space="preserve"> </w:t>
      </w:r>
      <w:r>
        <w:t xml:space="preserve">Plantes</w:t>
      </w:r>
      <w:r>
        <w:t xml:space="preserve"> </w:t>
      </w:r>
      <w:r>
        <w:t xml:space="preserve">&amp;</w:t>
      </w:r>
      <w:r>
        <w:t xml:space="preserve"> </w:t>
      </w:r>
      <w:r>
        <w:t xml:space="preserve">Poisons</w:t>
      </w:r>
    </w:p>
    <w:bookmarkStart w:id="60" w:name="les-plantes-les-poisons"/>
    <w:p>
      <w:pPr>
        <w:pStyle w:val="Titre1"/>
      </w:pPr>
      <w:r>
        <w:t xml:space="preserve">14 · Les Plantes &amp; les Poisons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4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7" w:name="les-plantes"/>
    <w:p>
      <w:pPr>
        <w:pStyle w:val="Titre2"/>
      </w:pPr>
      <w:r>
        <w:t xml:space="preserve">Les Plantes</w:t>
      </w:r>
    </w:p>
    <w:p>
      <w:pPr>
        <w:pStyle w:val="FirstParagraph"/>
      </w:pPr>
      <w:r>
        <w:t xml:space="preserve">Les Plantes sont des herbes qui possèdent des capacités spéciales ou</w:t>
      </w:r>
      <w:r>
        <w:t xml:space="preserve"> </w:t>
      </w:r>
      <w:r>
        <w:t xml:space="preserve">des propriétés quasi-magiques qui leur permettent de soigner les</w:t>
      </w:r>
      <w:r>
        <w:t xml:space="preserve"> </w:t>
      </w:r>
      <w:r>
        <w:t xml:space="preserve">blessures ou les empoisonnements, mais aussi de conférer des pouvoirs</w:t>
      </w:r>
      <w:r>
        <w:t xml:space="preserve"> </w:t>
      </w:r>
      <w:r>
        <w:t xml:space="preserve">hors-norme. Les Plantes qui agissent par ingestion sont le plus souvent</w:t>
      </w:r>
      <w:r>
        <w:t xml:space="preserve"> </w:t>
      </w:r>
      <w:r>
        <w:t xml:space="preserve">préparées en petits paquets. Ces paquets correspondent à la dose de</w:t>
      </w:r>
      <w:r>
        <w:t xml:space="preserve"> </w:t>
      </w:r>
      <w:r>
        <w:t xml:space="preserve">Plante à absorber en une application, ce qui permet de les saisir et de</w:t>
      </w:r>
      <w:r>
        <w:t xml:space="preserve"> </w:t>
      </w:r>
      <w:r>
        <w:t xml:space="preserve">les ingérer en un seul round.</w:t>
      </w:r>
    </w:p>
    <w:p>
      <w:pPr>
        <w:pStyle w:val="Corpsdetexte"/>
      </w:pPr>
      <w:r>
        <w:t xml:space="preserve">Les Plantes sont décrites par plusieurs informations utilisées en jeu</w:t>
      </w:r>
      <w:r>
        <w:t xml:space="preserve"> </w:t>
      </w:r>
      <w:r>
        <w:t xml:space="preserve">:</w:t>
      </w:r>
    </w:p>
    <w:p>
      <w:pPr>
        <w:pStyle w:val="Corpsdetexte"/>
      </w:pPr>
      <w:r>
        <w:rPr>
          <w:bCs/>
          <w:b/>
        </w:rPr>
        <w:t xml:space="preserve">Nom de la plante</w:t>
      </w:r>
      <w:r>
        <w:t xml:space="preserve"> : le nom usuel de la plante. Les</w:t>
      </w:r>
      <w:r>
        <w:t xml:space="preserve"> </w:t>
      </w:r>
      <w:r>
        <w:t xml:space="preserve">noms en Quenya (Q.) et en Sindarin (S.) sont en général indiqués, ainsi</w:t>
      </w:r>
      <w:r>
        <w:t xml:space="preserve"> </w:t>
      </w:r>
      <w:r>
        <w:t xml:space="preserve">que d’autres noms usuels ou locaux.</w:t>
      </w:r>
    </w:p>
    <w:p>
      <w:pPr>
        <w:pStyle w:val="Corpsdetexte"/>
      </w:pPr>
      <w:r>
        <w:rPr>
          <w:bCs/>
          <w:b/>
        </w:rPr>
        <w:t xml:space="preserve">Effets</w:t>
      </w:r>
      <w:r>
        <w:t xml:space="preserve"> : les effets de la plante.</w:t>
      </w:r>
    </w:p>
    <w:p>
      <w:pPr>
        <w:pStyle w:val="Corpsdetexte"/>
      </w:pPr>
      <w:r>
        <w:rPr>
          <w:bCs/>
          <w:b/>
        </w:rPr>
        <w:t xml:space="preserve">Temps d’activation</w:t>
      </w:r>
      <w:r>
        <w:t xml:space="preserve"> : combien de temps la plante met</w:t>
      </w:r>
      <w:r>
        <w:t xml:space="preserve"> </w:t>
      </w:r>
      <w:r>
        <w:t xml:space="preserve">à agir. Un temps de « * » signifie que les effets sont immédiats.</w:t>
      </w:r>
    </w:p>
    <w:p>
      <w:pPr>
        <w:pStyle w:val="Corpsdetexte"/>
      </w:pPr>
      <w:r>
        <w:rPr>
          <w:bCs/>
          <w:b/>
        </w:rPr>
        <w:t xml:space="preserve">Forme d’utilisation</w:t>
      </w:r>
      <w:r>
        <w:t xml:space="preserve"> : il s’agit de la forme finale</w:t>
      </w:r>
      <w:r>
        <w:t xml:space="preserve"> </w:t>
      </w:r>
      <w:r>
        <w:t xml:space="preserve">dans laquelle la plante est utilisée en jeu.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Infusion</w:t>
      </w:r>
      <w:r>
        <w:t xml:space="preserve"> : ces Plantes sont à infuser dans de l’eau</w:t>
      </w:r>
      <w:r>
        <w:t xml:space="preserve"> </w:t>
      </w:r>
      <w:r>
        <w:t xml:space="preserve">chaude. Une herbe préparée pour cet usage peut conserver son efficacité</w:t>
      </w:r>
      <w:r>
        <w:t xml:space="preserve"> </w:t>
      </w:r>
      <w:r>
        <w:t xml:space="preserve">pendant 6 mois après sa préparation.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Boisson</w:t>
      </w:r>
      <w:r>
        <w:t xml:space="preserve"> : ces Plantes sont diluées dans des</w:t>
      </w:r>
      <w:r>
        <w:t xml:space="preserve"> </w:t>
      </w:r>
      <w:r>
        <w:t xml:space="preserve">breuvages après avoir été séchées et réduites en poudre, puis mélangées</w:t>
      </w:r>
      <w:r>
        <w:t xml:space="preserve"> </w:t>
      </w:r>
      <w:r>
        <w:t xml:space="preserve">à un liquide (de l’eau, du vin) pour être utilisées. Une Herbe préparée</w:t>
      </w:r>
      <w:r>
        <w:t xml:space="preserve"> </w:t>
      </w:r>
      <w:r>
        <w:t xml:space="preserve">de cette façon peut conserver son efficacité pendant 2 à 6 mois après sa</w:t>
      </w:r>
      <w:r>
        <w:t xml:space="preserve"> </w:t>
      </w:r>
      <w:r>
        <w:t xml:space="preserve">préparation.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Ingestion</w:t>
      </w:r>
      <w:r>
        <w:t xml:space="preserve"> : ces Plantes sont soit à consommer</w:t>
      </w:r>
      <w:r>
        <w:t xml:space="preserve"> </w:t>
      </w:r>
      <w:r>
        <w:t xml:space="preserve">directement (fleurs, tige, fruits, baies, bulbes) mais peuvent aussi</w:t>
      </w:r>
      <w:r>
        <w:t xml:space="preserve"> </w:t>
      </w:r>
      <w:r>
        <w:t xml:space="preserve">être réduites en poudre afin de pouvoir être saupoudrées sur de la</w:t>
      </w:r>
      <w:r>
        <w:t xml:space="preserve"> </w:t>
      </w:r>
      <w:r>
        <w:t xml:space="preserve">nourriture. Le principe actif se conserve en général pendant 15 jours</w:t>
      </w:r>
      <w:r>
        <w:t xml:space="preserve"> </w:t>
      </w:r>
      <w:r>
        <w:t xml:space="preserve">(fruits) à plusieurs mois (poudres).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Cataplasme</w:t>
      </w:r>
      <w:r>
        <w:t xml:space="preserve"> : ces Plantes sont réduites en poudre</w:t>
      </w:r>
      <w:r>
        <w:t xml:space="preserve"> </w:t>
      </w:r>
      <w:r>
        <w:t xml:space="preserve">puis mélangées à divers liquides pour en faire une pâte qui sera</w:t>
      </w:r>
      <w:r>
        <w:t xml:space="preserve"> </w:t>
      </w:r>
      <w:r>
        <w:t xml:space="preserve">appliqué sur les plaies et les blessures, avec ou sans bandages.</w:t>
      </w:r>
    </w:p>
    <w:p>
      <w:pPr>
        <w:pStyle w:val="FirstParagraph"/>
      </w:pPr>
      <w:r>
        <w:rPr>
          <w:bCs/>
          <w:b/>
        </w:rPr>
        <w:t xml:space="preserve">Préparation</w:t>
      </w:r>
      <w:r>
        <w:t xml:space="preserve"> : décrit la méthode de préparation de la</w:t>
      </w:r>
      <w:r>
        <w:t xml:space="preserve"> </w:t>
      </w:r>
      <w:r>
        <w:t xml:space="preserve">plante pour en obtenir les effets désirés.</w:t>
      </w:r>
    </w:p>
    <w:p>
      <w:pPr>
        <w:pStyle w:val="Corpsdetexte"/>
      </w:pPr>
      <w:r>
        <w:rPr>
          <w:bCs/>
          <w:b/>
        </w:rPr>
        <w:t xml:space="preserve">Difficulté de Préparation</w:t>
      </w:r>
      <w:r>
        <w:t xml:space="preserve"> : indique la difficulté de</w:t>
      </w:r>
      <w:r>
        <w:t xml:space="preserve"> </w:t>
      </w:r>
      <w:r>
        <w:t xml:space="preserve">la préparation.</w:t>
      </w:r>
    </w:p>
    <w:p>
      <w:pPr>
        <w:pStyle w:val="Corpsdetexte"/>
      </w:pPr>
      <w:r>
        <w:rPr>
          <w:bCs/>
          <w:b/>
        </w:rPr>
        <w:t xml:space="preserve">Rareté</w:t>
      </w:r>
      <w:r>
        <w:t xml:space="preserve"> : la rareté de la plante est précisée pour</w:t>
      </w:r>
      <w:r>
        <w:t xml:space="preserve"> </w:t>
      </w:r>
      <w:r>
        <w:t xml:space="preserve">chaque plante. La Difficulté est appliquée aux jets de manœuvres de</w:t>
      </w:r>
      <w:r>
        <w:t xml:space="preserve"> </w:t>
      </w:r>
      <w:r>
        <w:t xml:space="preserve">recherche et de cueuillette.</w:t>
      </w:r>
    </w:p>
    <w:p>
      <w:pPr>
        <w:pStyle w:val="Corpsdetexte"/>
      </w:pPr>
      <w:r>
        <w:rPr>
          <w:bCs/>
          <w:b/>
        </w:rPr>
        <w:t xml:space="preserve">Climat</w:t>
      </w:r>
      <w:r>
        <w:t xml:space="preserve"> : indique le climat sous lequel pousse la</w:t>
      </w:r>
      <w:r>
        <w:t xml:space="preserve"> </w:t>
      </w:r>
      <w:r>
        <w:t xml:space="preserve">plante, celui sous lequel on peut la récolter.</w:t>
      </w:r>
    </w:p>
    <w:p>
      <w:pPr>
        <w:pStyle w:val="Corpsdetexte"/>
      </w:pPr>
      <w:r>
        <w:rPr>
          <w:bCs/>
          <w:b/>
        </w:rPr>
        <w:t xml:space="preserve">Milieu</w:t>
      </w:r>
      <w:r>
        <w:t xml:space="preserve"> : donne le terrain, l’environnement général</w:t>
      </w:r>
      <w:r>
        <w:t xml:space="preserve"> </w:t>
      </w:r>
      <w:r>
        <w:t xml:space="preserve">dans lequel pousse la plante (Forêt, Bord de Mer, Cavernes, etc.)</w:t>
      </w:r>
    </w:p>
    <w:p>
      <w:pPr>
        <w:pStyle w:val="Corpsdetexte"/>
      </w:pPr>
      <w:r>
        <w:rPr>
          <w:bCs/>
          <w:b/>
        </w:rPr>
        <w:t xml:space="preserve">Coût</w:t>
      </w:r>
      <w:r>
        <w:t xml:space="preserve"> : prix indicatif (très variable) sur le marché</w:t>
      </w:r>
      <w:r>
        <w:t xml:space="preserve"> </w:t>
      </w:r>
      <w:r>
        <w:t xml:space="preserve">d’une dose de cette plante.</w:t>
      </w:r>
    </w:p>
    <w:p>
      <w:pPr>
        <w:pStyle w:val="BlockText"/>
      </w:pPr>
      <w:r>
        <w:t xml:space="preserve">Nota bene : Voir le Chapitre</w:t>
      </w:r>
      <w:r>
        <w:t xml:space="preserve"> </w:t>
      </w:r>
      <w:hyperlink r:id="rId23">
        <w:r>
          <w:rPr>
            <w:rStyle w:val="Hyperlink"/>
          </w:rPr>
          <w:t xml:space="preserve">« 14.1 · Liste des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Plantes »</w:t>
        </w:r>
      </w:hyperlink>
      <w:r>
        <w:t xml:space="preserve"> </w:t>
      </w:r>
      <w:r>
        <w:t xml:space="preserve">pour une liste exhaustive des Plantes utilisables dans</w:t>
      </w:r>
      <w:r>
        <w:t xml:space="preserve"> </w:t>
      </w:r>
      <w:r>
        <w:t xml:space="preserve">HARP | TdM.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14-illus-47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7"/>
    <w:bookmarkStart w:id="45" w:name="cueillette-et-préparation-des-plantes"/>
    <w:p>
      <w:pPr>
        <w:pStyle w:val="Titre2"/>
      </w:pPr>
      <w:r>
        <w:t xml:space="preserve">Cueillette et préparation</w:t>
      </w:r>
      <w:r>
        <w:t xml:space="preserve"> </w:t>
      </w:r>
      <w:r>
        <w:t xml:space="preserve">des Plantes</w:t>
      </w:r>
    </w:p>
    <w:bookmarkStart w:id="33" w:name="rappel-des-compétences-nécessaires"/>
    <w:p>
      <w:pPr>
        <w:pStyle w:val="Titre3"/>
      </w:pPr>
      <w:r>
        <w:t xml:space="preserve">Rappel des Compétences</w:t>
      </w:r>
      <w:r>
        <w:t xml:space="preserve"> </w:t>
      </w:r>
      <w:r>
        <w:t xml:space="preserve">nécessaires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2613"/>
        <w:gridCol w:w="2613"/>
        <w:gridCol w:w="261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Détails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Compétence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Connaissance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 connaître les Plantes et leurs effets</w:t>
            </w:r>
          </w:p>
        </w:tc>
        <w:tc>
          <w:tcPr/>
          <w:p>
            <w:pPr>
              <w:pStyle w:val="Compact"/>
              <w:jc w:val="left"/>
            </w:pPr>
            <w:hyperlink r:id="rId28">
              <w:r>
                <w:rPr>
                  <w:rStyle w:val="Hyperlink"/>
                </w:rPr>
                <w:t xml:space="preserve">Herboristerie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(Général)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Recherche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 localiser une Plante dans une zone de recherche</w:t>
            </w:r>
          </w:p>
        </w:tc>
        <w:tc>
          <w:tcPr/>
          <w:p>
            <w:pPr>
              <w:pStyle w:val="Compact"/>
              <w:jc w:val="left"/>
            </w:pPr>
            <w:hyperlink r:id="rId29">
              <w:r>
                <w:rPr>
                  <w:rStyle w:val="Hyperlink"/>
                </w:rPr>
                <w:t xml:space="preserve">Survie</w:t>
              </w:r>
              <w:r>
                <w:rPr>
                  <w:rStyle w:val="Hyperlink"/>
                </w:rPr>
                <w:t xml:space="preserve"> </w:t>
              </w:r>
              <w:r>
                <w:rPr>
                  <w:rStyle w:val="Hyperlink"/>
                </w:rPr>
                <w:t xml:space="preserve">&amp; Cueillette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(Nature)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Cueillette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 cueillir correctement les Plantes</w:t>
            </w:r>
          </w:p>
        </w:tc>
        <w:tc>
          <w:tcPr/>
          <w:p>
            <w:pPr>
              <w:pStyle w:val="Compact"/>
              <w:jc w:val="left"/>
            </w:pPr>
            <w:hyperlink r:id="rId28">
              <w:r>
                <w:rPr>
                  <w:rStyle w:val="Hyperlink"/>
                </w:rPr>
                <w:t xml:space="preserve">Herboristerie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(Général)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Préparation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 préparer une Plante</w:t>
            </w:r>
          </w:p>
        </w:tc>
        <w:tc>
          <w:tcPr/>
          <w:p>
            <w:pPr>
              <w:pStyle w:val="Compact"/>
              <w:jc w:val="left"/>
            </w:pPr>
            <w:hyperlink r:id="rId30">
              <w:r>
                <w:rPr>
                  <w:rStyle w:val="Hyperlink"/>
                </w:rPr>
                <w:t xml:space="preserve">Artisanat</w:t>
              </w:r>
              <w:r>
                <w:rPr>
                  <w:rStyle w:val="Hyperlink"/>
                </w:rPr>
                <w:t xml:space="preserve"> </w:t>
              </w:r>
              <w:r>
                <w:rPr>
                  <w:rStyle w:val="Hyperlink"/>
                </w:rPr>
                <w:t xml:space="preserve">(Apothicaire)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(Général)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Poisons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 préparer des Poisons</w:t>
            </w:r>
          </w:p>
        </w:tc>
        <w:tc>
          <w:tcPr/>
          <w:p>
            <w:pPr>
              <w:pStyle w:val="Compact"/>
              <w:jc w:val="left"/>
            </w:pPr>
            <w:hyperlink r:id="rId30">
              <w:r>
                <w:rPr>
                  <w:rStyle w:val="Hyperlink"/>
                </w:rPr>
                <w:t xml:space="preserve">Artisanat</w:t>
              </w:r>
              <w:r>
                <w:rPr>
                  <w:rStyle w:val="Hyperlink"/>
                </w:rPr>
                <w:t xml:space="preserve"> </w:t>
              </w:r>
              <w:r>
                <w:rPr>
                  <w:rStyle w:val="Hyperlink"/>
                </w:rPr>
                <w:t xml:space="preserve">(Apothicaire)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(Général)</w:t>
            </w:r>
            <w:r>
              <w:br/>
            </w:r>
            <w:r>
              <w:t xml:space="preserve">ou</w:t>
            </w:r>
            <w:r>
              <w:t xml:space="preserve"> </w:t>
            </w:r>
            <w:hyperlink r:id="rId31">
              <w:r>
                <w:rPr>
                  <w:rStyle w:val="Hyperlink"/>
                </w:rPr>
                <w:t xml:space="preserve">Utilisation</w:t>
              </w:r>
              <w:r>
                <w:rPr>
                  <w:rStyle w:val="Hyperlink"/>
                </w:rPr>
                <w:t xml:space="preserve"> </w:t>
              </w:r>
              <w:r>
                <w:rPr>
                  <w:rStyle w:val="Hyperlink"/>
                </w:rPr>
                <w:t xml:space="preserve">de Poisons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(Subterfuge)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Potions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 préparer des Potions</w:t>
            </w:r>
          </w:p>
        </w:tc>
        <w:tc>
          <w:tcPr/>
          <w:p>
            <w:pPr>
              <w:pStyle w:val="Compact"/>
              <w:jc w:val="left"/>
            </w:pPr>
            <w:hyperlink r:id="rId32">
              <w:r>
                <w:rPr>
                  <w:rStyle w:val="Hyperlink"/>
                </w:rPr>
                <w:t xml:space="preserve">Alchimie</w:t>
              </w:r>
            </w:hyperlink>
            <w:r>
              <w:t xml:space="preserve"> </w:t>
            </w:r>
            <w:r>
              <w:rPr>
                <w:iCs/>
                <w:i/>
              </w:rPr>
              <w:t xml:space="preserve">(Arts de la Magie)</w:t>
            </w:r>
          </w:p>
        </w:tc>
      </w:tr>
    </w:tbl>
    <w:bookmarkEnd w:id="33"/>
    <w:bookmarkStart w:id="39" w:name="principes-de-la-recherche"/>
    <w:p>
      <w:pPr>
        <w:pStyle w:val="Titre3"/>
      </w:pPr>
      <w:r>
        <w:t xml:space="preserve">Principes de la recherche</w:t>
      </w:r>
    </w:p>
    <w:p>
      <w:pPr>
        <w:pStyle w:val="FirstParagraph"/>
      </w:pPr>
      <w:r>
        <w:t xml:space="preserve">Il existe deux cas de figures simples de recherche de Plantes. Soit</w:t>
      </w:r>
      <w:r>
        <w:t xml:space="preserve"> </w:t>
      </w:r>
      <w:r>
        <w:t xml:space="preserve">on cherche une Plante particulière, soit on quadrille la zone dans</w:t>
      </w:r>
      <w:r>
        <w:t xml:space="preserve"> </w:t>
      </w:r>
      <w:r>
        <w:t xml:space="preserve">laquelle on se trouve pour chercher les Plantes qui y poussent.</w:t>
      </w:r>
    </w:p>
    <w:bookmarkStart w:id="34" w:name="recherche-spécifique"/>
    <w:p>
      <w:pPr>
        <w:pStyle w:val="Titre4"/>
      </w:pPr>
      <w:r>
        <w:t xml:space="preserve">Recherche spécifique</w:t>
      </w:r>
    </w:p>
    <w:p>
      <w:pPr>
        <w:numPr>
          <w:ilvl w:val="0"/>
          <w:numId w:val="1002"/>
        </w:numPr>
        <w:pStyle w:val="Compact"/>
      </w:pPr>
      <w:r>
        <w:t xml:space="preserve">Etape 1 :</w:t>
      </w:r>
      <w:r>
        <w:t xml:space="preserve"> </w:t>
      </w:r>
      <w:r>
        <w:rPr>
          <w:bCs/>
          <w:b/>
        </w:rPr>
        <w:t xml:space="preserve">Connaitre en détails la Plante recherchée</w:t>
      </w:r>
      <w:r>
        <w:t xml:space="preserve"> </w:t>
      </w:r>
      <w:r>
        <w:t xml:space="preserve">: trouver les informations de base sur la Plante, sa localisation</w:t>
      </w:r>
      <w:r>
        <w:t xml:space="preserve"> </w:t>
      </w:r>
      <w:r>
        <w:t xml:space="preserve">générale (Climat et Milieu), son aspect et les spécificités de sa</w:t>
      </w:r>
      <w:r>
        <w:t xml:space="preserve"> </w:t>
      </w:r>
      <w:r>
        <w:t xml:space="preserve">cueillette.</w:t>
      </w:r>
    </w:p>
    <w:p>
      <w:pPr>
        <w:numPr>
          <w:ilvl w:val="0"/>
          <w:numId w:val="1002"/>
        </w:numPr>
        <w:pStyle w:val="Compact"/>
      </w:pPr>
      <w:r>
        <w:t xml:space="preserve">Etape 2 : Se rendre sur une zone appropriée et</w:t>
      </w:r>
      <w:r>
        <w:t xml:space="preserve"> </w:t>
      </w:r>
      <w:r>
        <w:rPr>
          <w:bCs/>
          <w:b/>
        </w:rPr>
        <w:t xml:space="preserve">effectuer la</w:t>
      </w:r>
      <w:r>
        <w:rPr>
          <w:bCs/>
          <w:b/>
        </w:rPr>
        <w:t xml:space="preserve"> </w:t>
      </w:r>
      <w:r>
        <w:rPr>
          <w:bCs/>
          <w:b/>
        </w:rPr>
        <w:t xml:space="preserve">recherche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t xml:space="preserve">Etape 3 :</w:t>
      </w:r>
      <w:r>
        <w:t xml:space="preserve"> </w:t>
      </w:r>
      <w:r>
        <w:rPr>
          <w:bCs/>
          <w:b/>
        </w:rPr>
        <w:t xml:space="preserve">Cueillir</w:t>
      </w:r>
      <w:r>
        <w:t xml:space="preserve">.</w:t>
      </w:r>
    </w:p>
    <w:bookmarkEnd w:id="34"/>
    <w:bookmarkStart w:id="38" w:name="recherche-sur-zone"/>
    <w:p>
      <w:pPr>
        <w:pStyle w:val="Titre4"/>
      </w:pPr>
      <w:r>
        <w:t xml:space="preserve">Recherche sur zone</w:t>
      </w:r>
    </w:p>
    <w:p>
      <w:pPr>
        <w:numPr>
          <w:ilvl w:val="0"/>
          <w:numId w:val="1003"/>
        </w:numPr>
        <w:pStyle w:val="Compact"/>
      </w:pPr>
      <w:r>
        <w:t xml:space="preserve">Etape 1 :</w:t>
      </w:r>
      <w:r>
        <w:t xml:space="preserve"> </w:t>
      </w:r>
      <w:r>
        <w:rPr>
          <w:bCs/>
          <w:b/>
        </w:rPr>
        <w:t xml:space="preserve">Rechercher des informations générales sur les</w:t>
      </w:r>
      <w:r>
        <w:rPr>
          <w:bCs/>
          <w:b/>
        </w:rPr>
        <w:t xml:space="preserve"> </w:t>
      </w:r>
      <w:r>
        <w:rPr>
          <w:bCs/>
          <w:b/>
        </w:rPr>
        <w:t xml:space="preserve">Plantes qui poussent dans la zone</w:t>
      </w:r>
      <w:r>
        <w:t xml:space="preserve">, afin d’avoir de bonnes</w:t>
      </w:r>
      <w:r>
        <w:t xml:space="preserve"> </w:t>
      </w:r>
      <w:r>
        <w:t xml:space="preserve">chances de déceler les Plantes intéressantes.</w:t>
      </w:r>
    </w:p>
    <w:p>
      <w:pPr>
        <w:numPr>
          <w:ilvl w:val="0"/>
          <w:numId w:val="1003"/>
        </w:numPr>
        <w:pStyle w:val="Compact"/>
      </w:pPr>
      <w:r>
        <w:t xml:space="preserve">Etape 2 :</w:t>
      </w:r>
      <w:r>
        <w:t xml:space="preserve"> </w:t>
      </w:r>
      <w:r>
        <w:rPr>
          <w:bCs/>
          <w:b/>
        </w:rPr>
        <w:t xml:space="preserve">Effectuer la recherche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Etape 3 :</w:t>
      </w:r>
      <w:r>
        <w:t xml:space="preserve"> </w:t>
      </w:r>
      <w:r>
        <w:rPr>
          <w:bCs/>
          <w:b/>
        </w:rPr>
        <w:t xml:space="preserve">Cueillir</w:t>
      </w:r>
      <w:r>
        <w:t xml:space="preserve">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images/14-illus-19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8"/>
    <w:bookmarkEnd w:id="39"/>
    <w:bookmarkStart w:id="40" w:name="etape-dinformation"/>
    <w:p>
      <w:pPr>
        <w:pStyle w:val="Titre3"/>
      </w:pPr>
      <w:r>
        <w:t xml:space="preserve">Etape d’information</w:t>
      </w:r>
    </w:p>
    <w:p>
      <w:pPr>
        <w:pStyle w:val="FirstParagraph"/>
      </w:pPr>
      <w:r>
        <w:t xml:space="preserve">Cette étape initiale est basée sur la Compétence d’Herboristerie.</w:t>
      </w:r>
      <w:r>
        <w:t xml:space="preserve"> </w:t>
      </w:r>
      <w:r>
        <w:t xml:space="preserve">L’herboriste connait les Plantes, l’endroit où elles poussent, sait les</w:t>
      </w:r>
      <w:r>
        <w:t xml:space="preserve"> </w:t>
      </w:r>
      <w:r>
        <w:t xml:space="preserve">identifier par leur aspect et possède une idée précise de leurs</w:t>
      </w:r>
      <w:r>
        <w:t xml:space="preserve"> </w:t>
      </w:r>
      <w:r>
        <w:t xml:space="preserve">effets.</w:t>
      </w:r>
    </w:p>
    <w:p>
      <w:pPr>
        <w:pStyle w:val="Corpsdetexte"/>
      </w:pPr>
      <w:r>
        <w:t xml:space="preserve">Il faudra donc finaliser la phase d’informations par un Jet</w:t>
      </w:r>
      <w:r>
        <w:t xml:space="preserve"> </w:t>
      </w:r>
      <w:r>
        <w:t xml:space="preserve">d’Herboristerie. Ce Jet sera modifié par la Rareté de la Plante.</w:t>
      </w:r>
    </w:p>
    <w:p>
      <w:pPr>
        <w:numPr>
          <w:ilvl w:val="0"/>
          <w:numId w:val="1004"/>
        </w:numPr>
        <w:pStyle w:val="Compact"/>
      </w:pPr>
      <w:r>
        <w:t xml:space="preserve">Dans le cas d’une</w:t>
      </w:r>
      <w:r>
        <w:t xml:space="preserve"> </w:t>
      </w:r>
      <w:r>
        <w:rPr>
          <w:bCs/>
          <w:b/>
        </w:rPr>
        <w:t xml:space="preserve">recherche spécifique</w:t>
      </w:r>
      <w:r>
        <w:t xml:space="preserve">,</w:t>
      </w:r>
      <w:r>
        <w:t xml:space="preserve"> </w:t>
      </w:r>
      <w:r>
        <w:t xml:space="preserve">l’herboriste va se concenter sur une plante particulière et puiser dans</w:t>
      </w:r>
      <w:r>
        <w:t xml:space="preserve"> </w:t>
      </w:r>
      <w:r>
        <w:t xml:space="preserve">son savoir. Si la recherche est planifiée longtemps à l’avance, il peut</w:t>
      </w:r>
      <w:r>
        <w:t xml:space="preserve"> </w:t>
      </w:r>
      <w:r>
        <w:t xml:space="preserve">s’aider d’ouvrages spécialisés, voire consulter des confrères. Les</w:t>
      </w:r>
      <w:r>
        <w:t xml:space="preserve"> </w:t>
      </w:r>
      <w:r>
        <w:t xml:space="preserve">autres personnages peuvent aider l’herboriste avec des Jets sur la même</w:t>
      </w:r>
      <w:r>
        <w:t xml:space="preserve"> </w:t>
      </w:r>
      <w:r>
        <w:t xml:space="preserve">Compétence, voire des Compétences connexes utiles comme la Connaissance</w:t>
      </w:r>
      <w:r>
        <w:t xml:space="preserve"> </w:t>
      </w:r>
      <w:r>
        <w:t xml:space="preserve">de la Région, la Connaissance de la Flore ou la Connaissance d’une</w:t>
      </w:r>
      <w:r>
        <w:t xml:space="preserve"> </w:t>
      </w:r>
      <w:r>
        <w:t xml:space="preserve">Culture spécifique, voire de légendes, de géographie ou d’histoire. Si</w:t>
      </w:r>
      <w:r>
        <w:t xml:space="preserve"> </w:t>
      </w:r>
      <w:r>
        <w:t xml:space="preserve">la collecte d’information est réussie, l’herboriste peut déterminer le</w:t>
      </w:r>
      <w:r>
        <w:t xml:space="preserve"> </w:t>
      </w:r>
      <w:r>
        <w:t xml:space="preserve">climat et le milieu dans lesquels on trouve la Plante, ainsi que les</w:t>
      </w:r>
      <w:r>
        <w:t xml:space="preserve"> </w:t>
      </w:r>
      <w:r>
        <w:t xml:space="preserve">spécificités de la cueillette.</w:t>
      </w:r>
    </w:p>
    <w:p>
      <w:pPr>
        <w:numPr>
          <w:ilvl w:val="0"/>
          <w:numId w:val="1004"/>
        </w:numPr>
        <w:pStyle w:val="Compact"/>
      </w:pPr>
      <w:r>
        <w:t xml:space="preserve">Dans le cas d’une</w:t>
      </w:r>
      <w:r>
        <w:t xml:space="preserve"> </w:t>
      </w:r>
      <w:r>
        <w:rPr>
          <w:bCs/>
          <w:b/>
        </w:rPr>
        <w:t xml:space="preserve">recherche sur zone</w:t>
      </w:r>
      <w:r>
        <w:t xml:space="preserve">, l’herboriste</w:t>
      </w:r>
      <w:r>
        <w:t xml:space="preserve"> </w:t>
      </w:r>
      <w:r>
        <w:t xml:space="preserve">va dresser la liste des Plantes que l’on peut trouver dans la région (en</w:t>
      </w:r>
      <w:r>
        <w:t xml:space="preserve"> </w:t>
      </w:r>
      <w:r>
        <w:t xml:space="preserve">fonction du climat et du milieu), en indiquer l’aspect et les</w:t>
      </w:r>
      <w:r>
        <w:t xml:space="preserve"> </w:t>
      </w:r>
      <w:r>
        <w:t xml:space="preserve">éventuelles spécificités. Il aura plus ou moins d’informations suivant</w:t>
      </w:r>
      <w:r>
        <w:t xml:space="preserve"> </w:t>
      </w:r>
      <w:r>
        <w:t xml:space="preserve">la rareté des différentes Plantes. Effectuer un seul Jet, et ajuster en</w:t>
      </w:r>
      <w:r>
        <w:t xml:space="preserve"> </w:t>
      </w:r>
      <w:r>
        <w:t xml:space="preserve">fonction de la Rareté.</w:t>
      </w:r>
    </w:p>
    <w:p>
      <w:pPr>
        <w:pStyle w:val="FirstParagraph"/>
      </w:pPr>
      <w:r>
        <w:t xml:space="preserve">La table suivante donne le modificateur pour chaque niveau de rareté</w:t>
      </w:r>
      <w:r>
        <w:t xml:space="preserve"> </w:t>
      </w:r>
      <w:r>
        <w:t xml:space="preserve">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Rareté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Routine (+60)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facile (+40)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Facile (+20)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Moyenne (+0)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Difficile (–20)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Très Difficile (–40)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Extrêmement Difficile (–60)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Pure Folie (–80)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Absurde (–100)</w:t>
            </w:r>
          </w:p>
        </w:tc>
      </w:tr>
    </w:tbl>
    <w:p>
      <w:pPr>
        <w:pStyle w:val="Corpsdetexte"/>
      </w:pPr>
      <w:r>
        <w:t xml:space="preserve">Ce</w:t>
      </w:r>
      <w:r>
        <w:t xml:space="preserve"> </w:t>
      </w:r>
      <w:r>
        <w:rPr>
          <w:bCs/>
          <w:b/>
        </w:rPr>
        <w:t xml:space="preserve">Jet d’Herboristerie</w:t>
      </w:r>
      <w:r>
        <w:t xml:space="preserve"> </w:t>
      </w:r>
      <w:r>
        <w:t xml:space="preserve">indiquera dans un premier</w:t>
      </w:r>
      <w:r>
        <w:t xml:space="preserve"> </w:t>
      </w:r>
      <w:r>
        <w:t xml:space="preserve">temps une</w:t>
      </w:r>
      <w:r>
        <w:t xml:space="preserve"> </w:t>
      </w:r>
      <w:r>
        <w:rPr>
          <w:bCs/>
          <w:b/>
        </w:rPr>
        <w:t xml:space="preserve">réussite plus ou moins totale</w:t>
      </w:r>
      <w:r>
        <w:t xml:space="preserve"> </w:t>
      </w:r>
      <w:r>
        <w:t xml:space="preserve">dans la</w:t>
      </w:r>
      <w:r>
        <w:t xml:space="preserve"> </w:t>
      </w:r>
      <w:r>
        <w:t xml:space="preserve">collecte des informations. Il sera ensuite utilisé par le MJ qui</w:t>
      </w:r>
      <w:r>
        <w:t xml:space="preserve"> </w:t>
      </w:r>
      <w:r>
        <w:t xml:space="preserve">croisera ce résultat avec la colonne « Bonus » de la Table des</w:t>
      </w:r>
      <w:r>
        <w:t xml:space="preserve"> </w:t>
      </w:r>
      <w:r>
        <w:t xml:space="preserve">Manœuvres. Le</w:t>
      </w:r>
      <w:r>
        <w:t xml:space="preserve"> </w:t>
      </w:r>
      <w:r>
        <w:rPr>
          <w:bCs/>
          <w:b/>
        </w:rPr>
        <w:t xml:space="preserve">bonus-malus obtenu sera appliqué aux actions de</w:t>
      </w:r>
      <w:r>
        <w:rPr>
          <w:bCs/>
          <w:b/>
        </w:rPr>
        <w:t xml:space="preserve"> </w:t>
      </w:r>
      <w:r>
        <w:rPr>
          <w:bCs/>
          <w:b/>
        </w:rPr>
        <w:t xml:space="preserve">recherche</w:t>
      </w:r>
      <w:r>
        <w:t xml:space="preserve"> </w:t>
      </w:r>
      <w:r>
        <w:t xml:space="preserve">qui vont suivre.</w:t>
      </w:r>
    </w:p>
    <w:bookmarkEnd w:id="40"/>
    <w:bookmarkStart w:id="41" w:name="étape-de-recherche"/>
    <w:p>
      <w:pPr>
        <w:pStyle w:val="Titre3"/>
      </w:pPr>
      <w:r>
        <w:t xml:space="preserve">Étape de recherche</w:t>
      </w:r>
    </w:p>
    <w:p>
      <w:pPr>
        <w:pStyle w:val="FirstParagraph"/>
      </w:pPr>
      <w:r>
        <w:t xml:space="preserve">Cette étape est basée sur la</w:t>
      </w:r>
      <w:r>
        <w:t xml:space="preserve"> </w:t>
      </w:r>
      <w:r>
        <w:rPr>
          <w:bCs/>
          <w:b/>
        </w:rPr>
        <w:t xml:space="preserve">Compétence de Survie &amp;</w:t>
      </w:r>
      <w:r>
        <w:rPr>
          <w:bCs/>
          <w:b/>
        </w:rPr>
        <w:t xml:space="preserve"> </w:t>
      </w:r>
      <w:r>
        <w:rPr>
          <w:bCs/>
          <w:b/>
        </w:rPr>
        <w:t xml:space="preserve">Cueillette (). Ce Jet sera modifié par la Rareté de la Plante et le</w:t>
      </w:r>
      <w:r>
        <w:rPr>
          <w:bCs/>
          <w:b/>
        </w:rPr>
        <w:t xml:space="preserve"> </w:t>
      </w:r>
      <w:r>
        <w:rPr>
          <w:bCs/>
          <w:b/>
        </w:rPr>
        <w:t xml:space="preserve">bonus-malus obtenu lors de la phase d’information</w:t>
      </w:r>
      <w:r>
        <w:t xml:space="preserve">.</w:t>
      </w:r>
    </w:p>
    <w:p>
      <w:pPr>
        <w:pStyle w:val="Corpsdetexte"/>
      </w:pPr>
      <w:r>
        <w:t xml:space="preserve">Le cueilleur sait quadriller une zone et trouver les endroits où</w:t>
      </w:r>
      <w:r>
        <w:t xml:space="preserve"> </w:t>
      </w:r>
      <w:r>
        <w:t xml:space="preserve">poussent les Plantes. Sa connaissance est plus spécifiquement axée sur</w:t>
      </w:r>
      <w:r>
        <w:t xml:space="preserve"> </w:t>
      </w:r>
      <w:r>
        <w:t xml:space="preserve">la survie, mais les informations données par l’herboriste lui permettent</w:t>
      </w:r>
      <w:r>
        <w:t xml:space="preserve"> </w:t>
      </w:r>
      <w:r>
        <w:t xml:space="preserve">d’appliquer son savoir à cette recherche particulière.</w:t>
      </w:r>
    </w:p>
    <w:p>
      <w:pPr>
        <w:pStyle w:val="Corpsdetexte"/>
      </w:pPr>
      <w:r>
        <w:t xml:space="preserve">Les autres personnages peuvent aider le cueilleur avec des Jets sur</w:t>
      </w:r>
      <w:r>
        <w:t xml:space="preserve"> </w:t>
      </w:r>
      <w:r>
        <w:t xml:space="preserve">la même Compétence, voire des Compétences connexes utiles comme la</w:t>
      </w:r>
      <w:r>
        <w:t xml:space="preserve"> </w:t>
      </w:r>
      <w:r>
        <w:t xml:space="preserve">Connaissance de la Région, la Connaissance de la Flore ou la</w:t>
      </w:r>
      <w:r>
        <w:t xml:space="preserve"> </w:t>
      </w:r>
      <w:r>
        <w:t xml:space="preserve">Connaissance d’une Culture spécifique. Dans ce cas, chaque personne dans</w:t>
      </w:r>
      <w:r>
        <w:t xml:space="preserve"> </w:t>
      </w:r>
      <w:r>
        <w:t xml:space="preserve">le groupe tire un Jet sur la Compétence utilisée et croise son score</w:t>
      </w:r>
      <w:r>
        <w:t xml:space="preserve"> </w:t>
      </w:r>
      <w:r>
        <w:t xml:space="preserve">avec la colonne « Bonus » de la Table des Manœuvres. Le cueilleur</w:t>
      </w:r>
      <w:r>
        <w:t xml:space="preserve"> </w:t>
      </w:r>
      <w:r>
        <w:t xml:space="preserve">combine tous les bonus-malus-modificateurs sur son Jet.</w:t>
      </w:r>
    </w:p>
    <w:p>
      <w:pPr>
        <w:pStyle w:val="Corpsdetexte"/>
      </w:pPr>
      <w:r>
        <w:t xml:space="preserve">Dans le cas d’une recherche spécifique, le</w:t>
      </w:r>
      <w:r>
        <w:t xml:space="preserve"> </w:t>
      </w:r>
      <w:r>
        <w:rPr>
          <w:bCs/>
          <w:b/>
        </w:rPr>
        <w:t xml:space="preserve">Jet de Survie</w:t>
      </w:r>
      <w:r>
        <w:rPr>
          <w:bCs/>
          <w:b/>
        </w:rPr>
        <w:t xml:space="preserve"> </w:t>
      </w:r>
      <w:r>
        <w:rPr>
          <w:bCs/>
          <w:b/>
        </w:rPr>
        <w:t xml:space="preserve">&amp; Cueillette</w:t>
      </w:r>
      <w:r>
        <w:t xml:space="preserve"> </w:t>
      </w:r>
      <w:r>
        <w:t xml:space="preserve">réussi indiquera que la Plante a été</w:t>
      </w:r>
      <w:r>
        <w:t xml:space="preserve"> </w:t>
      </w:r>
      <w:r>
        <w:t xml:space="preserve">trouvée.</w:t>
      </w:r>
    </w:p>
    <w:p>
      <w:pPr>
        <w:pStyle w:val="Corpsdetexte"/>
      </w:pPr>
      <w:r>
        <w:t xml:space="preserve">Dans le cas d’une recherche sur zone, le MJ peut demander plusieurs</w:t>
      </w:r>
      <w:r>
        <w:t xml:space="preserve"> </w:t>
      </w:r>
      <w:r>
        <w:rPr>
          <w:bCs/>
          <w:b/>
        </w:rPr>
        <w:t xml:space="preserve">Jets de Survie &amp; Cueillette</w:t>
      </w:r>
      <w:r>
        <w:t xml:space="preserve"> </w:t>
      </w:r>
      <w:r>
        <w:t xml:space="preserve">au cueilleur, un pour</w:t>
      </w:r>
      <w:r>
        <w:t xml:space="preserve"> </w:t>
      </w:r>
      <w:r>
        <w:t xml:space="preserve">chaque type de Plante identifié en phase d’information.</w:t>
      </w:r>
    </w:p>
    <w:bookmarkEnd w:id="41"/>
    <w:bookmarkStart w:id="42" w:name="étape-de-cueillette"/>
    <w:p>
      <w:pPr>
        <w:pStyle w:val="Titre3"/>
      </w:pPr>
      <w:r>
        <w:t xml:space="preserve">Étape de cueillette</w:t>
      </w:r>
    </w:p>
    <w:p>
      <w:pPr>
        <w:pStyle w:val="FirstParagraph"/>
      </w:pPr>
      <w:r>
        <w:t xml:space="preserve">On passe ensuite à la cueillette proprement dite, en utilisant la</w:t>
      </w:r>
      <w:r>
        <w:t xml:space="preserve"> </w:t>
      </w:r>
      <w:r>
        <w:t xml:space="preserve">Compétence Herboristerie. La cueillette peut être difficile, indiquant à</w:t>
      </w:r>
      <w:r>
        <w:t xml:space="preserve"> </w:t>
      </w:r>
      <w:r>
        <w:t xml:space="preserve">la fois que peu de Plantes d’un type peuvent être trouvées, et/ou</w:t>
      </w:r>
      <w:r>
        <w:t xml:space="preserve"> </w:t>
      </w:r>
      <w:r>
        <w:t xml:space="preserve">qu’elles sont difficiles à ramasser (fragiles, technique particulière,</w:t>
      </w:r>
      <w:r>
        <w:t xml:space="preserve"> </w:t>
      </w:r>
      <w:r>
        <w:t xml:space="preserve">etc.)</w:t>
      </w:r>
    </w:p>
    <w:p>
      <w:pPr>
        <w:pStyle w:val="Corpsdetexte"/>
      </w:pPr>
      <w:r>
        <w:t xml:space="preserve">Le</w:t>
      </w:r>
      <w:r>
        <w:t xml:space="preserve"> </w:t>
      </w:r>
      <w:r>
        <w:rPr>
          <w:bCs/>
          <w:b/>
        </w:rPr>
        <w:t xml:space="preserve">Jet d’Herboristerie</w:t>
      </w:r>
      <w:r>
        <w:t xml:space="preserve"> </w:t>
      </w:r>
      <w:r>
        <w:t xml:space="preserve">n’est pas mofifié par la</w:t>
      </w:r>
      <w:r>
        <w:t xml:space="preserve"> </w:t>
      </w:r>
      <w:r>
        <w:t xml:space="preserve">Rareté, c’est le nombre de doses trouvé qui varie directement en</w:t>
      </w:r>
      <w:r>
        <w:t xml:space="preserve"> </w:t>
      </w:r>
      <w:r>
        <w:t xml:space="preserve">fonction de la Rareté, comme indiqué dans la table suivante. Un résultat</w:t>
      </w:r>
      <w:r>
        <w:t xml:space="preserve"> </w:t>
      </w:r>
      <w:r>
        <w:t xml:space="preserve">de zéro ou moins indiquera que la Plante recherchée n’a pas pu être</w:t>
      </w:r>
      <w:r>
        <w:t xml:space="preserve"> </w:t>
      </w:r>
      <w:r>
        <w:t xml:space="preserve">cueillie durant cette recherche (les fruits étaient trop fragiles, pas</w:t>
      </w:r>
      <w:r>
        <w:t xml:space="preserve"> </w:t>
      </w:r>
      <w:r>
        <w:t xml:space="preserve">mûrs, la plante était malade, un autre herbaliste est déjà passé,</w:t>
      </w:r>
      <w:r>
        <w:t xml:space="preserve"> </w:t>
      </w:r>
      <w:r>
        <w:t xml:space="preserve">etc.)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Rareté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Quantité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2d10–8</w:t>
            </w:r>
          </w:p>
        </w:tc>
      </w:tr>
    </w:tbl>
    <w:bookmarkEnd w:id="42"/>
    <w:bookmarkStart w:id="43" w:name="préparation-des-plantes"/>
    <w:p>
      <w:pPr>
        <w:pStyle w:val="Titre3"/>
      </w:pPr>
      <w:r>
        <w:t xml:space="preserve">Préparation des Plantes</w:t>
      </w:r>
    </w:p>
    <w:p>
      <w:pPr>
        <w:pStyle w:val="FirstParagraph"/>
      </w:pPr>
      <w:r>
        <w:t xml:space="preserve">Un personnage doit effectuer un Jet d’</w:t>
      </w:r>
      <w:r>
        <w:rPr>
          <w:bCs/>
          <w:b/>
        </w:rPr>
        <w:t xml:space="preserve">Artisanat (Apothicaire)</w:t>
      </w:r>
      <w:r>
        <w:rPr>
          <w:bCs/>
          <w:b/>
        </w:rPr>
        <w:t xml:space="preserve"> </w:t>
      </w:r>
      <w:r>
        <w:rPr>
          <w:bCs/>
          <w:b/>
        </w:rPr>
        <w:t xml:space="preserve">pour préparer les Plantes</w:t>
      </w:r>
      <w:r>
        <w:t xml:space="preserve"> </w:t>
      </w:r>
      <w:r>
        <w:t xml:space="preserve">qui nécessitent une préparation avant</w:t>
      </w:r>
      <w:r>
        <w:t xml:space="preserve"> </w:t>
      </w:r>
      <w:r>
        <w:t xml:space="preserve">leur utilisation (le processus spécifique est précisé pour chaque</w:t>
      </w:r>
      <w:r>
        <w:t xml:space="preserve"> </w:t>
      </w:r>
      <w:r>
        <w:t xml:space="preserve">Plante). Tous les Poisons nécessitent une préparation. Ce Jet est</w:t>
      </w:r>
      <w:r>
        <w:t xml:space="preserve"> </w:t>
      </w:r>
      <w:r>
        <w:t xml:space="preserve">modifié par la</w:t>
      </w:r>
      <w:r>
        <w:t xml:space="preserve"> </w:t>
      </w:r>
      <w:r>
        <w:rPr>
          <w:bCs/>
          <w:b/>
        </w:rPr>
        <w:t xml:space="preserve">Difficulté de Préparation</w:t>
      </w:r>
      <w:r>
        <w:t xml:space="preserve">.</w:t>
      </w:r>
    </w:p>
    <w:p>
      <w:pPr>
        <w:pStyle w:val="Corpsdetexte"/>
      </w:pPr>
      <w:r>
        <w:t xml:space="preserve">Un Jet d’</w:t>
      </w:r>
      <w:r>
        <w:rPr>
          <w:bCs/>
          <w:b/>
        </w:rPr>
        <w:t xml:space="preserve">Utilisation des Poisons</w:t>
      </w:r>
      <w:r>
        <w:t xml:space="preserve"> </w:t>
      </w:r>
      <w:r>
        <w:t xml:space="preserve">peut y être</w:t>
      </w:r>
      <w:r>
        <w:t xml:space="preserve"> </w:t>
      </w:r>
      <w:r>
        <w:t xml:space="preserve">substitué pour la préparation des Poisons.</w:t>
      </w:r>
    </w:p>
    <w:bookmarkEnd w:id="43"/>
    <w:bookmarkStart w:id="44" w:name="antidotes"/>
    <w:p>
      <w:pPr>
        <w:pStyle w:val="Titre3"/>
      </w:pPr>
      <w:r>
        <w:t xml:space="preserve">Antidotes</w:t>
      </w:r>
    </w:p>
    <w:p>
      <w:pPr>
        <w:pStyle w:val="FirstParagraph"/>
      </w:pPr>
      <w:r>
        <w:t xml:space="preserve">Pour savoir s’il existe une Plante permettant de soigner un poison,</w:t>
      </w:r>
      <w:r>
        <w:t xml:space="preserve"> </w:t>
      </w:r>
      <w:r>
        <w:t xml:space="preserve">il faut tirer un Jet d’Herboristerie ou d’Utilisation de Poisons, après</w:t>
      </w:r>
      <w:r>
        <w:t xml:space="preserve"> </w:t>
      </w:r>
      <w:r>
        <w:t xml:space="preserve">avoir identifié le poison, bien sûr.</w:t>
      </w:r>
    </w:p>
    <w:bookmarkEnd w:id="44"/>
    <w:bookmarkEnd w:id="45"/>
    <w:bookmarkStart w:id="49" w:name="les-plantes-et-la-campagne"/>
    <w:p>
      <w:pPr>
        <w:pStyle w:val="Titre2"/>
      </w:pPr>
      <w:r>
        <w:t xml:space="preserve">Les Plantes et la Campagne</w:t>
      </w:r>
    </w:p>
    <w:p>
      <w:pPr>
        <w:pStyle w:val="FirstParagraph"/>
      </w:pPr>
      <w:r>
        <w:t xml:space="preserve">Tout cela parait bien compliqué, est-ce que le jeu en vaut la</w:t>
      </w:r>
      <w:r>
        <w:t xml:space="preserve"> </w:t>
      </w:r>
      <w:r>
        <w:t xml:space="preserve">chandelle ?</w:t>
      </w:r>
    </w:p>
    <w:p>
      <w:pPr>
        <w:pStyle w:val="Corpsdetexte"/>
      </w:pPr>
      <w:r>
        <w:t xml:space="preserve">La recherche et la préparation des Plantes peuvent fournir un rôle</w:t>
      </w:r>
      <w:r>
        <w:t xml:space="preserve"> </w:t>
      </w:r>
      <w:r>
        <w:t xml:space="preserve">passionnant à un personnage peu actif en dehors des phases de</w:t>
      </w:r>
      <w:r>
        <w:t xml:space="preserve"> </w:t>
      </w:r>
      <w:r>
        <w:t xml:space="preserve">combat.</w:t>
      </w:r>
    </w:p>
    <w:p>
      <w:pPr>
        <w:pStyle w:val="Corpsdetexte"/>
      </w:pPr>
      <w:r>
        <w:t xml:space="preserve">Les Plantes sont une addition très efficace aux capacités de combat</w:t>
      </w:r>
      <w:r>
        <w:t xml:space="preserve"> </w:t>
      </w:r>
      <w:r>
        <w:t xml:space="preserve">d’un groupe d’aventuriers. La suppression de l’étourdissement, par</w:t>
      </w:r>
      <w:r>
        <w:t xml:space="preserve"> </w:t>
      </w:r>
      <w:r>
        <w:t xml:space="preserve">exemple, est bien plus simple et rapide si chacun porte quelques doses</w:t>
      </w:r>
      <w:r>
        <w:t xml:space="preserve"> </w:t>
      </w:r>
      <w:r>
        <w:t xml:space="preserve">de Plantes appropriées à la ceinture.</w:t>
      </w:r>
    </w:p>
    <w:p>
      <w:pPr>
        <w:pStyle w:val="Corpsdetexte"/>
      </w:pPr>
      <w:r>
        <w:t xml:space="preserve">La recherche de Plantes spécifiques peut emmener votre groupe vers de</w:t>
      </w:r>
      <w:r>
        <w:t xml:space="preserve"> </w:t>
      </w:r>
      <w:r>
        <w:t xml:space="preserve">nouvelles aventures, et le pousser à nouer des relations qui pourraient</w:t>
      </w:r>
      <w:r>
        <w:t xml:space="preserve"> </w:t>
      </w:r>
      <w:r>
        <w:t xml:space="preserve">s’avérer utiles avec les PNJs Herboristes de la campagne ou l’entrainer</w:t>
      </w:r>
      <w:r>
        <w:t xml:space="preserve"> </w:t>
      </w:r>
      <w:r>
        <w:t xml:space="preserve">vers des contrées inconnues à la découverte d’une caverne ou d’un lac</w:t>
      </w:r>
      <w:r>
        <w:t xml:space="preserve"> </w:t>
      </w:r>
      <w:r>
        <w:t xml:space="preserve">particulier.</w:t>
      </w:r>
    </w:p>
    <w:p>
      <w:pPr>
        <w:pStyle w:val="Corpsdetexte"/>
      </w:pPr>
      <w:r>
        <w:t xml:space="preserve">Ceci peut aussi être vu comme une source de revenus, en vente directe</w:t>
      </w:r>
      <w:r>
        <w:t xml:space="preserve"> </w:t>
      </w:r>
      <w:r>
        <w:t xml:space="preserve">ou en échanges.</w:t>
      </w:r>
    </w:p>
    <w:p>
      <w:pPr>
        <w:pStyle w:val="Corpsdetexte"/>
      </w:pPr>
      <w:r>
        <w:t xml:space="preserve">Un jour, un homme puissant qui doit trouver un antidote rare pour</w:t>
      </w:r>
      <w:r>
        <w:t xml:space="preserve"> </w:t>
      </w:r>
      <w:r>
        <w:t xml:space="preserve">soigner un proche pourrait devenir un allié indéfectible, voire se</w:t>
      </w:r>
      <w:r>
        <w:t xml:space="preserve"> </w:t>
      </w:r>
      <w:r>
        <w:t xml:space="preserve">considérer comme redevable, et cela n’a pas de prix.</w:t>
      </w:r>
    </w:p>
    <w:p>
      <w:pPr>
        <w:pStyle w:val="Corpsdetexte"/>
      </w:pPr>
      <w:r>
        <w:t xml:space="preserve">Sur la Terre du Milieu, les voyages sont longs et fréquents, autant</w:t>
      </w:r>
      <w:r>
        <w:t xml:space="preserve"> </w:t>
      </w:r>
      <w:r>
        <w:t xml:space="preserve">occuper les débuts de soirée à des fins utiles.</w:t>
      </w:r>
    </w:p>
    <w:p>
      <w:pPr>
        <w:pStyle w:val="Corpsdetexte"/>
      </w:pPr>
      <w:r>
        <w:t xml:space="preserve">Le MJ peut noter, sans que ce soit une règle majeure, que la</w:t>
      </w:r>
      <w:r>
        <w:t xml:space="preserve"> </w:t>
      </w:r>
      <w:r>
        <w:t xml:space="preserve">recherche de Plantes est une activité à part entière, et qu’il est très</w:t>
      </w:r>
      <w:r>
        <w:t xml:space="preserve"> </w:t>
      </w:r>
      <w:r>
        <w:t xml:space="preserve">difficile de parcourir un chemin en</w:t>
      </w:r>
      <w:r>
        <w:t xml:space="preserve"> </w:t>
      </w:r>
      <w:r>
        <w:rPr>
          <w:iCs/>
          <w:i/>
        </w:rPr>
        <w:t xml:space="preserve">« jetant de temps en temps un</w:t>
      </w:r>
      <w:r>
        <w:rPr>
          <w:iCs/>
          <w:i/>
        </w:rPr>
        <w:t xml:space="preserve"> </w:t>
      </w:r>
      <w:r>
        <w:rPr>
          <w:iCs/>
          <w:i/>
        </w:rPr>
        <w:t xml:space="preserve">coup d’oeil, voir si je ne trouve pas une plante au bord de la</w:t>
      </w:r>
      <w:r>
        <w:rPr>
          <w:iCs/>
          <w:i/>
        </w:rPr>
        <w:t xml:space="preserve"> </w:t>
      </w:r>
      <w:r>
        <w:rPr>
          <w:iCs/>
          <w:i/>
        </w:rPr>
        <w:t xml:space="preserve">route… »</w:t>
      </w:r>
    </w:p>
    <w:p>
      <w:pPr>
        <w:pStyle w:val="Corpsdetexte"/>
      </w:pPr>
      <w:r>
        <w:t xml:space="preserve">Le MJ peut aussi simplifier tout cela et n’utiliser les Plantes que</w:t>
      </w:r>
      <w:r>
        <w:t xml:space="preserve"> </w:t>
      </w:r>
      <w:r>
        <w:t xml:space="preserve">sous leur forme préparée, vendues par des PNJs ou trouvées comme trésors</w:t>
      </w:r>
      <w:r>
        <w:t xml:space="preserve"> </w:t>
      </w:r>
      <w:r>
        <w:t xml:space="preserve">ou dans le sac à dos des ennemis.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47" name="Picture"/>
            <a:graphic>
              <a:graphicData uri="http://schemas.openxmlformats.org/drawingml/2006/picture">
                <pic:pic>
                  <pic:nvPicPr>
                    <pic:cNvPr descr="images/14-illus-65.png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9"/>
    <w:bookmarkStart w:id="59" w:name="les-poisons"/>
    <w:p>
      <w:pPr>
        <w:pStyle w:val="Titre2"/>
      </w:pPr>
      <w:r>
        <w:t xml:space="preserve">Les poisons</w:t>
      </w:r>
    </w:p>
    <w:p>
      <w:pPr>
        <w:pStyle w:val="FirstParagraph"/>
      </w:pPr>
      <w:r>
        <w:t xml:space="preserve">Les poisons sont des substances qui ont un effet néfaste sur les</w:t>
      </w:r>
      <w:r>
        <w:t xml:space="preserve"> </w:t>
      </w:r>
      <w:r>
        <w:t xml:space="preserve">organismes vivants. Ils se divisent en deux catégories : « Poison</w:t>
      </w:r>
      <w:r>
        <w:t xml:space="preserve"> </w:t>
      </w:r>
      <w:r>
        <w:t xml:space="preserve">Interne » et « Poison Externe ». Les poisons internes doivent avoir été</w:t>
      </w:r>
      <w:r>
        <w:t xml:space="preserve"> </w:t>
      </w:r>
      <w:r>
        <w:t xml:space="preserve">ingérés ou injectés pour agir. Les poisons externes doivent rentrer en</w:t>
      </w:r>
      <w:r>
        <w:t xml:space="preserve"> </w:t>
      </w:r>
      <w:r>
        <w:t xml:space="preserve">contact avec la victime au travers d’une attaque. Les poisons peuvent</w:t>
      </w:r>
      <w:r>
        <w:t xml:space="preserve"> </w:t>
      </w:r>
      <w:r>
        <w:t xml:space="preserve">affecter le personnage de différentes façons, du simple malaise à la</w:t>
      </w:r>
      <w:r>
        <w:t xml:space="preserve"> </w:t>
      </w:r>
      <w:r>
        <w:t xml:space="preserve">mort instantanée. Les effets dépendent de la résistance de la victime et</w:t>
      </w:r>
      <w:r>
        <w:t xml:space="preserve"> </w:t>
      </w:r>
      <w:r>
        <w:t xml:space="preserve">du dosage.</w:t>
      </w:r>
    </w:p>
    <w:p>
      <w:pPr>
        <w:pStyle w:val="Corpsdetexte"/>
      </w:pPr>
      <w:r>
        <w:rPr>
          <w:bCs/>
          <w:b/>
        </w:rPr>
        <w:t xml:space="preserve">Pour résister à un poison, on utilise un Jet de Résistance de</w:t>
      </w:r>
      <w:r>
        <w:rPr>
          <w:bCs/>
          <w:b/>
        </w:rPr>
        <w:t xml:space="preserve"> </w:t>
      </w:r>
      <w:r>
        <w:rPr>
          <w:bCs/>
          <w:b/>
        </w:rPr>
        <w:t xml:space="preserve">Corps, sauf indication contraire dans sa description.</w:t>
      </w:r>
    </w:p>
    <w:p>
      <w:pPr>
        <w:pStyle w:val="Corpsdetexte"/>
      </w:pPr>
      <w:r>
        <w:t xml:space="preserve">Pour refléter ces différents modes de fonctionnement, HARP | TdM</w:t>
      </w:r>
      <w:r>
        <w:t xml:space="preserve"> </w:t>
      </w:r>
      <w:r>
        <w:t xml:space="preserve">utilise 3 modes de résolution :</w:t>
      </w:r>
    </w:p>
    <w:p>
      <w:pPr>
        <w:numPr>
          <w:ilvl w:val="0"/>
          <w:numId w:val="1005"/>
        </w:numPr>
        <w:pStyle w:val="Compact"/>
      </w:pPr>
      <w:r>
        <w:t xml:space="preserve">Critique Additionnel,</w:t>
      </w:r>
    </w:p>
    <w:p>
      <w:pPr>
        <w:numPr>
          <w:ilvl w:val="0"/>
          <w:numId w:val="1005"/>
        </w:numPr>
        <w:pStyle w:val="Compact"/>
      </w:pPr>
      <w:r>
        <w:t xml:space="preserve">Jet de Résistance Statique,</w:t>
      </w:r>
    </w:p>
    <w:p>
      <w:pPr>
        <w:numPr>
          <w:ilvl w:val="0"/>
          <w:numId w:val="1005"/>
        </w:numPr>
        <w:pStyle w:val="Compact"/>
      </w:pPr>
      <w:r>
        <w:t xml:space="preserve">Jet de Résistance En Cascade.</w:t>
      </w:r>
    </w:p>
    <w:bookmarkStart w:id="50" w:name="quelle-table-utiliser"/>
    <w:p>
      <w:pPr>
        <w:pStyle w:val="Titre3"/>
      </w:pPr>
      <w:r>
        <w:t xml:space="preserve">Quelle table utiliser ?</w:t>
      </w:r>
    </w:p>
    <w:p>
      <w:pPr>
        <w:pStyle w:val="FirstParagraph"/>
      </w:pPr>
      <w:r>
        <w:t xml:space="preserve">L’indication « Poison Interne » ou « Poison Externe » est donnée dans</w:t>
      </w:r>
      <w:r>
        <w:t xml:space="preserve"> </w:t>
      </w:r>
      <w:r>
        <w:t xml:space="preserve">la description de l’attaque, mais on peut néanmoins donner un principe</w:t>
      </w:r>
      <w:r>
        <w:t xml:space="preserve"> </w:t>
      </w:r>
      <w:r>
        <w:t xml:space="preserve">général pour les cas où il faudrait décider sur le champs :</w:t>
      </w:r>
    </w:p>
    <w:p>
      <w:pPr>
        <w:numPr>
          <w:ilvl w:val="0"/>
          <w:numId w:val="1006"/>
        </w:numPr>
        <w:pStyle w:val="Compact"/>
      </w:pPr>
      <w:r>
        <w:t xml:space="preserve">Si le poison est mangé, bu ou injecté dans le corps de la victime</w:t>
      </w:r>
      <w:r>
        <w:t xml:space="preserve"> </w:t>
      </w:r>
      <w:r>
        <w:t xml:space="preserve">avec une aiguille ou un dard, il s’agit d’un poison interne.</w:t>
      </w:r>
    </w:p>
    <w:p>
      <w:pPr>
        <w:numPr>
          <w:ilvl w:val="0"/>
          <w:numId w:val="1006"/>
        </w:numPr>
        <w:pStyle w:val="Compact"/>
      </w:pPr>
      <w:r>
        <w:t xml:space="preserve">Si le poison est une pate, un liquide visqueux dont on enduit une</w:t>
      </w:r>
      <w:r>
        <w:t xml:space="preserve"> </w:t>
      </w:r>
      <w:r>
        <w:t xml:space="preserve">arme ou produit extérieurement par les glandes d’une créature, et qu’il</w:t>
      </w:r>
      <w:r>
        <w:t xml:space="preserve"> </w:t>
      </w:r>
      <w:r>
        <w:t xml:space="preserve">doit toucher la peau ou les chairs, il s’agit d’un poison externe.</w:t>
      </w:r>
    </w:p>
    <w:p>
      <w:pPr>
        <w:pStyle w:val="FirstParagraph"/>
      </w:pPr>
      <w:r>
        <w:t xml:space="preserve">Certains poisons extrèmement dangereux peuvent enfin être transmis</w:t>
      </w:r>
      <w:r>
        <w:t xml:space="preserve"> </w:t>
      </w:r>
      <w:r>
        <w:t xml:space="preserve">par un simple contact avec un objet, ou sous la forme d’une poudre</w:t>
      </w:r>
      <w:r>
        <w:t xml:space="preserve"> </w:t>
      </w:r>
      <w:r>
        <w:t xml:space="preserve">respirée par la victime, voire d’un gaz. Les effets de ces poisons rares</w:t>
      </w:r>
      <w:r>
        <w:t xml:space="preserve"> </w:t>
      </w:r>
      <w:r>
        <w:t xml:space="preserve">sont décrits avec détail sur les bases des règles données ici.</w:t>
      </w:r>
    </w:p>
    <w:bookmarkEnd w:id="50"/>
    <w:bookmarkStart w:id="51" w:name="critique-additionnel"/>
    <w:p>
      <w:pPr>
        <w:pStyle w:val="Titre3"/>
      </w:pPr>
      <w:r>
        <w:t xml:space="preserve">Critique Additionnel</w:t>
      </w:r>
    </w:p>
    <w:p>
      <w:pPr>
        <w:pStyle w:val="FirstParagraph"/>
      </w:pPr>
      <w:r>
        <w:t xml:space="preserve">Utilisé pour les attaques des animaux ou des monstres qui utilisent</w:t>
      </w:r>
      <w:r>
        <w:t xml:space="preserve"> </w:t>
      </w:r>
      <w:r>
        <w:t xml:space="preserve">naturellement des poisons pour attaquer leurs proies (serpents,</w:t>
      </w:r>
      <w:r>
        <w:t xml:space="preserve"> </w:t>
      </w:r>
      <w:r>
        <w:t xml:space="preserve">scorpions, etc.)</w:t>
      </w:r>
    </w:p>
    <w:p>
      <w:pPr>
        <w:pStyle w:val="Corpsdetexte"/>
      </w:pPr>
      <w:r>
        <w:t xml:space="preserve">Les effets de l’attaque physique initiale indiquent « la puissance »</w:t>
      </w:r>
      <w:r>
        <w:t xml:space="preserve"> </w:t>
      </w:r>
      <w:r>
        <w:t xml:space="preserve">du poison.</w:t>
      </w:r>
    </w:p>
    <w:p>
      <w:pPr>
        <w:pStyle w:val="Corpsdetexte"/>
      </w:pPr>
      <w:r>
        <w:t xml:space="preserve">La créature doit réussir une attaque qui inflige des dommages. Puis</w:t>
      </w:r>
      <w:r>
        <w:t xml:space="preserve"> </w:t>
      </w:r>
      <w:r>
        <w:t xml:space="preserve">le Critique Additionnel (Poison) est appliqué automatiquement, suivant</w:t>
      </w:r>
      <w:r>
        <w:t xml:space="preserve"> </w:t>
      </w:r>
      <w:r>
        <w:t xml:space="preserve">la règle existante : un second Jet de Critique de niveau équivalent à</w:t>
      </w:r>
      <w:r>
        <w:t xml:space="preserve"> </w:t>
      </w:r>
      <w:r>
        <w:t xml:space="preserve">l’attaque de base sur la table de critique indiquée.</w:t>
      </w:r>
    </w:p>
    <w:bookmarkEnd w:id="51"/>
    <w:bookmarkStart w:id="53" w:name="jet-de-résistance-statique"/>
    <w:p>
      <w:pPr>
        <w:pStyle w:val="Titre3"/>
      </w:pPr>
      <w:r>
        <w:t xml:space="preserve">Jet de Résistance Statique</w:t>
      </w:r>
    </w:p>
    <w:p>
      <w:pPr>
        <w:pStyle w:val="FirstParagraph"/>
      </w:pPr>
      <w:r>
        <w:t xml:space="preserve">Utilisé principalement pour les poisons ingérés. Les poisons qui</w:t>
      </w:r>
      <w:r>
        <w:t xml:space="preserve"> </w:t>
      </w:r>
      <w:r>
        <w:t xml:space="preserve">utilisent ce type de Jet de Résistance ont une puissance équivalente</w:t>
      </w:r>
      <w:r>
        <w:t xml:space="preserve"> </w:t>
      </w:r>
      <w:r>
        <w:t xml:space="preserve">(qui ne dépend pas du résultat d’une attaque) pour toutes les</w:t>
      </w:r>
      <w:r>
        <w:t xml:space="preserve"> </w:t>
      </w:r>
      <w:r>
        <w:t xml:space="preserve">victimes.</w:t>
      </w:r>
    </w:p>
    <w:p>
      <w:pPr>
        <w:pStyle w:val="Corpsdetexte"/>
      </w:pPr>
      <w:r>
        <w:t xml:space="preserve">Voir le Chapitre</w:t>
      </w:r>
      <w:r>
        <w:t xml:space="preserve"> </w:t>
      </w:r>
      <w:hyperlink r:id="rId52">
        <w:r>
          <w:rPr>
            <w:rStyle w:val="Hyperlink"/>
          </w:rPr>
          <w:t xml:space="preserve">«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11 · A l’Aventure – Jet de Résistance »</w:t>
        </w:r>
      </w:hyperlink>
      <w:r>
        <w:t xml:space="preserve">.</w:t>
      </w:r>
    </w:p>
    <w:p>
      <w:pPr>
        <w:pStyle w:val="Corpsdetexte"/>
      </w:pPr>
      <w:r>
        <w:t xml:space="preserve">Pour un poison, la notation sera : JR (xx), où xx est directement le</w:t>
      </w:r>
      <w:r>
        <w:t xml:space="preserve"> </w:t>
      </w:r>
      <w:r>
        <w:t xml:space="preserve">« Nombre Cible » que le défenseur doit atteindre ou dépasser avec son</w:t>
      </w:r>
      <w:r>
        <w:t xml:space="preserve"> </w:t>
      </w:r>
      <w:r>
        <w:t xml:space="preserve">Jet de Résistance du Corps.</w:t>
      </w:r>
    </w:p>
    <w:bookmarkEnd w:id="53"/>
    <w:bookmarkStart w:id="58" w:name="jet-de-résistance-en-cascade-jrc"/>
    <w:p>
      <w:pPr>
        <w:pStyle w:val="Titre3"/>
      </w:pPr>
      <w:r>
        <w:t xml:space="preserve">Jet de Résistance En Cascade</w:t>
      </w:r>
      <w:r>
        <w:t xml:space="preserve"> </w:t>
      </w:r>
      <w:r>
        <w:t xml:space="preserve">(JRC)</w:t>
      </w:r>
    </w:p>
    <w:p>
      <w:pPr>
        <w:pStyle w:val="FirstParagraph"/>
      </w:pPr>
      <w:r>
        <w:t xml:space="preserve">Utilisé pour les poisons dont les effets varient en fonction du</w:t>
      </w:r>
      <w:r>
        <w:t xml:space="preserve"> </w:t>
      </w:r>
      <w:r>
        <w:t xml:space="preserve">niveau d’échec/réussite du Jet de Résistance.</w:t>
      </w:r>
    </w:p>
    <w:p>
      <w:pPr>
        <w:pStyle w:val="Corpsdetexte"/>
      </w:pPr>
      <w:r>
        <w:t xml:space="preserve">Ces poisons listent une suite de Nombres Cibles (NC). La victime</w:t>
      </w:r>
      <w:r>
        <w:t xml:space="preserve"> </w:t>
      </w:r>
      <w:r>
        <w:t xml:space="preserve">effectue son Jet de Résistance et le MJ applique les résultats</w:t>
      </w:r>
      <w:r>
        <w:t xml:space="preserve"> </w:t>
      </w:r>
      <w:r>
        <w:t xml:space="preserve">correspondant au dernier NC atteint. Les dommages indiqués sont, en</w:t>
      </w:r>
      <w:r>
        <w:t xml:space="preserve"> </w:t>
      </w:r>
      <w:r>
        <w:t xml:space="preserve">général, un Jet de Critique direct sur une des tables des Poisons.</w:t>
      </w:r>
    </w:p>
    <w:p>
      <w:pPr>
        <w:pStyle w:val="Corpsdetexte"/>
      </w:pPr>
      <w:r>
        <w:t xml:space="preserve">Voir le Chapitre</w:t>
      </w:r>
      <w:r>
        <w:t xml:space="preserve"> </w:t>
      </w:r>
      <w:hyperlink r:id="rId54">
        <w:r>
          <w:rPr>
            <w:rStyle w:val="Hyperlink"/>
          </w:rPr>
          <w:t xml:space="preserve">«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11 · A l’Aventure – Jet de Résistance en Cascade – Statique »</w:t>
        </w:r>
      </w:hyperlink>
      <w:r>
        <w:t xml:space="preserve">.</w:t>
      </w:r>
    </w:p>
    <w:p>
      <w:pPr>
        <w:pStyle w:val="Corpsdetexte"/>
      </w:pPr>
      <w:r>
        <w:t xml:space="preserve">Si un poison avec Jet de Résistance En Cascade est utilisé sur une</w:t>
      </w:r>
      <w:r>
        <w:t xml:space="preserve"> </w:t>
      </w:r>
      <w:r>
        <w:t xml:space="preserve">arme, le MJ peut décider que seules les attaques qui portent (dommages</w:t>
      </w:r>
      <w:r>
        <w:t xml:space="preserve"> </w:t>
      </w:r>
      <w:r>
        <w:t xml:space="preserve">infligés à la cible) génèrent les effets du poison, sans forcément</w:t>
      </w:r>
      <w:r>
        <w:t xml:space="preserve"> </w:t>
      </w:r>
      <w:r>
        <w:t xml:space="preserve">devoir générer un critique sur l’attaque physique. C’est un peu</w:t>
      </w:r>
      <w:r>
        <w:t xml:space="preserve"> </w:t>
      </w:r>
      <w:r>
        <w:t xml:space="preserve">compliqué, mais en comprenant bien les bases, votre MJ devrait s’en</w:t>
      </w:r>
      <w:r>
        <w:t xml:space="preserve"> </w:t>
      </w:r>
      <w:r>
        <w:t xml:space="preserve">tirer…</w:t>
      </w:r>
    </w:p>
    <w:p>
      <w:pPr>
        <w:pStyle w:val="Corpsdetexte"/>
      </w:pPr>
      <w:r>
        <w:rPr>
          <w:bCs/>
          <w:b/>
        </w:rPr>
        <w:t xml:space="preserve">Voici un exemple de ce que cela peut donner :</w:t>
      </w:r>
    </w:p>
    <w:p>
      <w:pPr>
        <w:pStyle w:val="Corpsdetexte"/>
      </w:pPr>
      <w:r>
        <w:t xml:space="preserve">L’attaque d’une arme enduite de poison est notée :</w:t>
      </w:r>
    </w:p>
    <w:p>
      <w:pPr>
        <w:pStyle w:val="Corpsdetexte"/>
      </w:pPr>
      <w:r>
        <w:t xml:space="preserve">+ JRC (Poison Externe) : – de 60 = Mort en 1d10 rounds · 60 = Niveau</w:t>
      </w:r>
      <w:r>
        <w:t xml:space="preserve"> </w:t>
      </w:r>
      <w:r>
        <w:t xml:space="preserve">C · 80 = Niveau B · 100 = Niveau A · 120 = Pas d’effet.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3564"/>
        <w:gridCol w:w="4276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Seuil atteint par le Jet de Résistance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Effet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Résultat inférieur à 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Mort en 1d10 rounds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Critique Niveau C (Poison Externe)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Critique Niveau B (Poison Externe)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Critique Niveau A (Poison Externe)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 d’effet</w:t>
            </w:r>
          </w:p>
        </w:tc>
      </w:tr>
    </w:tbl>
    <w:p>
      <w:pPr>
        <w:pStyle w:val="BlockText"/>
      </w:pPr>
      <w:r>
        <w:rPr>
          <w:bCs/>
          <w:b/>
        </w:rPr>
        <w:t xml:space="preserve">Exemple</w:t>
      </w:r>
      <w:r>
        <w:t xml:space="preserve"> : Jorn est touché par cette arme enduite</w:t>
      </w:r>
      <w:r>
        <w:t xml:space="preserve"> </w:t>
      </w:r>
      <w:r>
        <w:t xml:space="preserve">d’un poison utilisant les règles de Jet de Résistance En Cascade. Le MJ</w:t>
      </w:r>
      <w:r>
        <w:t xml:space="preserve"> </w:t>
      </w:r>
      <w:r>
        <w:t xml:space="preserve">donne les effets des dommages de base de l’attaque, puis demande au</w:t>
      </w:r>
      <w:r>
        <w:t xml:space="preserve"> </w:t>
      </w:r>
      <w:r>
        <w:t xml:space="preserve">joueur un JR de Corps. Le joueur jette un Jet Sans Limite et obtient un</w:t>
      </w:r>
      <w:r>
        <w:t xml:space="preserve"> </w:t>
      </w:r>
      <w:r>
        <w:t xml:space="preserve">score de 47. Jorn possède un bonus en Résistance de Corps de +40 ce qui</w:t>
      </w:r>
      <w:r>
        <w:t xml:space="preserve"> </w:t>
      </w:r>
      <w:r>
        <w:t xml:space="preserve">donne un résultat de 87. Ce résultat atteint le seuil de 80. Jorn subit</w:t>
      </w:r>
      <w:r>
        <w:t xml:space="preserve"> </w:t>
      </w:r>
      <w:r>
        <w:t xml:space="preserve">les dommages correspondant à ce niveau soit un Critique de Niveau B sur</w:t>
      </w:r>
      <w:r>
        <w:t xml:space="preserve"> </w:t>
      </w:r>
      <w:r>
        <w:t xml:space="preserve">la table des Poisons Externes. Si Jorn avait obtenu un résultat de 120</w:t>
      </w:r>
      <w:r>
        <w:t xml:space="preserve"> </w:t>
      </w:r>
      <w:r>
        <w:t xml:space="preserve">ou plus, il n’aurait pas subit de dégât. Si son score était de 59 ou</w:t>
      </w:r>
      <w:r>
        <w:t xml:space="preserve"> </w:t>
      </w:r>
      <w:r>
        <w:t xml:space="preserve">moins, il serait mort en 1d10 rounds.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56" name="Picture"/>
            <a:graphic>
              <a:graphicData uri="http://schemas.openxmlformats.org/drawingml/2006/picture">
                <pic:pic>
                  <pic:nvPicPr>
                    <pic:cNvPr descr="images/14-illus-80.png" id="57" name="Picture"/>
                    <pic:cNvPicPr>
                      <a:picLocks noChangeArrowheads="1"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58"/>
    <w:bookmarkEnd w:id="59"/>
    <w:bookmarkEnd w:id="6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5" Target="media/rId35.png" /><Relationship Type="http://schemas.openxmlformats.org/officeDocument/2006/relationships/image" Id="rId24" Target="media/rId24.png" /><Relationship Type="http://schemas.openxmlformats.org/officeDocument/2006/relationships/image" Id="rId46" Target="media/rId46.png" /><Relationship Type="http://schemas.openxmlformats.org/officeDocument/2006/relationships/image" Id="rId55" Target="media/rId55.png" /><Relationship Type="http://schemas.openxmlformats.org/officeDocument/2006/relationships/image" Id="rId20" Target="media/rId20.png" /><Relationship Type="http://schemas.openxmlformats.org/officeDocument/2006/relationships/hyperlink" Id="rId32" Target="07.0%20&#183;%20Les%20Comp&#233;tences.markdown#alchimie" TargetMode="External" /><Relationship Type="http://schemas.openxmlformats.org/officeDocument/2006/relationships/hyperlink" Id="rId30" Target="07.0%20&#183;%20Les%20Comp&#233;tences.markdown#artisanat" TargetMode="External" /><Relationship Type="http://schemas.openxmlformats.org/officeDocument/2006/relationships/hyperlink" Id="rId28" Target="07.0%20&#183;%20Les%20Comp&#233;tences.markdown#herboristerie" TargetMode="External" /><Relationship Type="http://schemas.openxmlformats.org/officeDocument/2006/relationships/hyperlink" Id="rId29" Target="07.0%20&#183;%20Les%20Comp&#233;tences.markdown#survie-cueillette" TargetMode="External" /><Relationship Type="http://schemas.openxmlformats.org/officeDocument/2006/relationships/hyperlink" Id="rId31" Target="07.0%20&#183;%20Les%20Comp&#233;tences.markdown#utilisation-de-poisons" TargetMode="External" /><Relationship Type="http://schemas.openxmlformats.org/officeDocument/2006/relationships/hyperlink" Id="rId54" Target="11%20&#183;%20A%20l&#39;Aventure.markdown#jet-de-resistance-en-cascade-statique" TargetMode="External" /><Relationship Type="http://schemas.openxmlformats.org/officeDocument/2006/relationships/hyperlink" Id="rId52" Target="11%20&#183;%20A%20l&#39;Aventure.markdown#jet-de-resistance-statique" TargetMode="External" /><Relationship Type="http://schemas.openxmlformats.org/officeDocument/2006/relationships/hyperlink" Id="rId23" Target="14.1%20&#183;%20Liste%20des%20Plantes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2" Target="07.0%20&#183;%20Les%20Comp&#233;tences.markdown#alchimie" TargetMode="External" /><Relationship Type="http://schemas.openxmlformats.org/officeDocument/2006/relationships/hyperlink" Id="rId30" Target="07.0%20&#183;%20Les%20Comp&#233;tences.markdown#artisanat" TargetMode="External" /><Relationship Type="http://schemas.openxmlformats.org/officeDocument/2006/relationships/hyperlink" Id="rId28" Target="07.0%20&#183;%20Les%20Comp&#233;tences.markdown#herboristerie" TargetMode="External" /><Relationship Type="http://schemas.openxmlformats.org/officeDocument/2006/relationships/hyperlink" Id="rId29" Target="07.0%20&#183;%20Les%20Comp&#233;tences.markdown#survie-cueillette" TargetMode="External" /><Relationship Type="http://schemas.openxmlformats.org/officeDocument/2006/relationships/hyperlink" Id="rId31" Target="07.0%20&#183;%20Les%20Comp&#233;tences.markdown#utilisation-de-poisons" TargetMode="External" /><Relationship Type="http://schemas.openxmlformats.org/officeDocument/2006/relationships/hyperlink" Id="rId54" Target="11%20&#183;%20A%20l&#39;Aventure.markdown#jet-de-resistance-en-cascade-statique" TargetMode="External" /><Relationship Type="http://schemas.openxmlformats.org/officeDocument/2006/relationships/hyperlink" Id="rId52" Target="11%20&#183;%20A%20l&#39;Aventure.markdown#jet-de-resistance-statique" TargetMode="External" /><Relationship Type="http://schemas.openxmlformats.org/officeDocument/2006/relationships/hyperlink" Id="rId23" Target="14.1%20&#183;%20Liste%20des%20Plantes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14.0 · Plantes &amp; Poisons</dc:title>
  <dc:creator/>
  <dc:language/>
  <cp:keywords/>
  <dcterms:created xsi:type="dcterms:W3CDTF">2023-12-18T18:38:23Z</dcterms:created>
  <dcterms:modified xsi:type="dcterms:W3CDTF">2023-12-18T18:38:23Z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